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“河北大学国内合作工作综合管理系统”</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上报要求及注意事项</w:t>
      </w:r>
    </w:p>
    <w:p>
      <w:pPr>
        <w:pStyle w:val="2"/>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（2022年6月22日版）</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default" w:ascii="仿宋_GB2312" w:hAnsi="楷体-简" w:eastAsia="仿宋_GB2312" w:cs="Times New Roman"/>
          <w:b/>
          <w:bCs/>
          <w:kern w:val="2"/>
          <w:sz w:val="32"/>
          <w:szCs w:val="32"/>
          <w:lang w:val="en-US" w:eastAsia="zh-CN" w:bidi="ar-SA"/>
        </w:rPr>
      </w:pPr>
      <w:r>
        <w:rPr>
          <w:rFonts w:hint="eastAsia" w:ascii="仿宋_GB2312" w:hAnsi="楷体-简" w:eastAsia="仿宋_GB2312" w:cs="Times New Roman"/>
          <w:b/>
          <w:bCs/>
          <w:kern w:val="2"/>
          <w:sz w:val="32"/>
          <w:szCs w:val="32"/>
          <w:lang w:val="en-US" w:eastAsia="zh-CN" w:bidi="ar-SA"/>
        </w:rPr>
        <w:t>一、上报方式</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_GB2312" w:hAnsi="楷体-简" w:eastAsia="仿宋_GB2312" w:cs="Times New Roman"/>
          <w:b/>
          <w:bCs/>
          <w:kern w:val="2"/>
          <w:sz w:val="32"/>
          <w:szCs w:val="32"/>
          <w:lang w:val="en-US" w:eastAsia="zh-CN" w:bidi="ar-SA"/>
        </w:rPr>
      </w:pPr>
      <w:r>
        <w:rPr>
          <w:rFonts w:hint="eastAsia" w:ascii="仿宋_GB2312" w:hAnsi="楷体-简" w:eastAsia="仿宋_GB2312" w:cs="Times New Roman"/>
          <w:kern w:val="2"/>
          <w:sz w:val="32"/>
          <w:szCs w:val="32"/>
          <w:lang w:val="en-US" w:eastAsia="zh-CN" w:bidi="ar-SA"/>
        </w:rPr>
        <w:t>各单位应利用“河北大学国内合作工作综合管理系统”（gnhz.hbu.edu.cn）按时上报各国内合作工作事项，各教职工可使用自身统一认证编号（即工资编号）和密码登录并使用系统，</w:t>
      </w:r>
      <w:r>
        <w:rPr>
          <w:rFonts w:hint="eastAsia" w:ascii="仿宋_GB2312" w:hAnsi="楷体-简" w:eastAsia="仿宋_GB2312" w:cs="Times New Roman"/>
          <w:b/>
          <w:bCs/>
          <w:kern w:val="2"/>
          <w:sz w:val="32"/>
          <w:szCs w:val="32"/>
          <w:lang w:val="en-US" w:eastAsia="zh-CN" w:bidi="ar-SA"/>
        </w:rPr>
        <w:t>系统详细使用说明见QQ群发布的《“河北大学国内合作工作综合管理系统”使用流程》。</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eastAsia" w:ascii="仿宋_GB2312" w:hAnsi="楷体-简" w:eastAsia="仿宋_GB2312" w:cs="Times New Roman"/>
          <w:b/>
          <w:bCs/>
          <w:kern w:val="2"/>
          <w:sz w:val="32"/>
          <w:szCs w:val="32"/>
          <w:lang w:val="en-US" w:eastAsia="zh-CN" w:bidi="ar-SA"/>
        </w:rPr>
      </w:pPr>
      <w:r>
        <w:rPr>
          <w:rFonts w:hint="eastAsia" w:ascii="仿宋_GB2312" w:hAnsi="楷体-简" w:eastAsia="仿宋_GB2312" w:cs="Times New Roman"/>
          <w:b/>
          <w:bCs/>
          <w:kern w:val="2"/>
          <w:sz w:val="32"/>
          <w:szCs w:val="32"/>
          <w:lang w:val="en-US" w:eastAsia="zh-CN" w:bidi="ar-SA"/>
        </w:rPr>
        <w:t>二、上报工作事项范围</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_GB2312" w:hAnsi="楷体-简" w:eastAsia="仿宋_GB2312" w:cs="Times New Roman"/>
          <w:b w:val="0"/>
          <w:bCs w:val="0"/>
          <w:kern w:val="2"/>
          <w:sz w:val="32"/>
          <w:szCs w:val="32"/>
          <w:lang w:val="en-US" w:eastAsia="zh-CN" w:bidi="ar-SA"/>
        </w:rPr>
      </w:pPr>
      <w:r>
        <w:rPr>
          <w:rFonts w:hint="eastAsia" w:ascii="仿宋_GB2312" w:hAnsi="楷体-简" w:eastAsia="仿宋_GB2312" w:cs="Times New Roman"/>
          <w:b w:val="0"/>
          <w:bCs w:val="0"/>
          <w:kern w:val="2"/>
          <w:sz w:val="32"/>
          <w:szCs w:val="32"/>
          <w:lang w:val="en-US" w:eastAsia="zh-CN" w:bidi="ar-SA"/>
        </w:rPr>
        <w:t>上报工作事项范围为</w:t>
      </w:r>
      <w:r>
        <w:rPr>
          <w:rFonts w:hint="eastAsia" w:ascii="仿宋_GB2312" w:hAnsi="楷体-简" w:eastAsia="仿宋_GB2312" w:cs="Times New Roman"/>
          <w:b/>
          <w:bCs/>
          <w:kern w:val="2"/>
          <w:sz w:val="32"/>
          <w:szCs w:val="32"/>
          <w:lang w:val="en-US" w:eastAsia="zh-CN" w:bidi="ar-SA"/>
        </w:rPr>
        <w:t>校内各单位与校外各类单位（限国内范围，不含港澳台）合作开展的各种代表性工作事项（含落实学校国内战略合作协议的工作事项）</w:t>
      </w:r>
      <w:r>
        <w:rPr>
          <w:rFonts w:hint="eastAsia" w:ascii="仿宋_GB2312" w:hAnsi="楷体-简" w:eastAsia="仿宋_GB2312" w:cs="Times New Roman"/>
          <w:b w:val="0"/>
          <w:bCs w:val="0"/>
          <w:kern w:val="2"/>
          <w:sz w:val="32"/>
          <w:szCs w:val="32"/>
          <w:lang w:val="en-US" w:eastAsia="zh-CN" w:bidi="ar-SA"/>
        </w:rPr>
        <w:t>，类别</w:t>
      </w:r>
      <w:r>
        <w:rPr>
          <w:rFonts w:hint="eastAsia" w:ascii="仿宋_GB2312" w:hAnsi="楷体-简" w:eastAsia="仿宋_GB2312" w:cs="Times New Roman"/>
          <w:b/>
          <w:bCs/>
          <w:kern w:val="2"/>
          <w:sz w:val="32"/>
          <w:szCs w:val="32"/>
          <w:u w:val="none"/>
          <w:lang w:val="en-US" w:eastAsia="zh-CN" w:bidi="ar-SA"/>
        </w:rPr>
        <w:t>包括但不限于</w:t>
      </w:r>
      <w:r>
        <w:rPr>
          <w:rFonts w:hint="eastAsia" w:ascii="仿宋_GB2312" w:hAnsi="楷体-简" w:eastAsia="仿宋_GB2312" w:cs="Times New Roman"/>
          <w:b w:val="0"/>
          <w:bCs w:val="0"/>
          <w:kern w:val="2"/>
          <w:sz w:val="32"/>
          <w:szCs w:val="32"/>
          <w:lang w:val="en-US" w:eastAsia="zh-CN" w:bidi="ar-SA"/>
        </w:rPr>
        <w:t>本科生/研究生联合培养、实践活动、毕业生输送、科研项目、科研合作交流、科技成果转化、决策咨询、教师进修实践、干部交流培训、访问交流、继续教育培训、机构共建、商业/公益/文体/仪式活动等，比如：与某单位共同建立教学或科研机构、实习基地；与某单位合作开展学生联合培养，或共同举办教学、实践活动；与某单位合作开展的横/纵向课题取得正式立项/阶段性成果/顺利结项/获得科技奖项；研发的科研成果解决了某地实际问题需求或取得了一定的经济效益助力了某地经济发展；为某地政府/机关单位提供建言献策；承接某地政府/机关单位重要项目或工程；与某单位合作推进校内相关提升或改善性工作（如与某单位共同开发相关管理系统、某单位援助改善相关基础设施等）；组织干部/教师赴某单位进修/访问；为某单位组织培训等。</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_GB2312" w:hAnsi="楷体-简" w:eastAsia="仿宋_GB2312" w:cs="Times New Roman"/>
          <w:b w:val="0"/>
          <w:bCs w:val="0"/>
          <w:kern w:val="2"/>
          <w:sz w:val="32"/>
          <w:szCs w:val="32"/>
          <w:lang w:val="en-US" w:eastAsia="zh-CN" w:bidi="ar-SA"/>
        </w:rPr>
      </w:pPr>
      <w:r>
        <w:rPr>
          <w:rFonts w:hint="eastAsia" w:ascii="仿宋_GB2312" w:hAnsi="楷体-简" w:eastAsia="仿宋_GB2312" w:cs="Times New Roman"/>
          <w:b w:val="0"/>
          <w:bCs w:val="0"/>
          <w:kern w:val="2"/>
          <w:sz w:val="32"/>
          <w:szCs w:val="32"/>
          <w:lang w:val="en-US" w:eastAsia="zh-CN" w:bidi="ar-SA"/>
        </w:rPr>
        <w:t>优先上报有代表性的事项，</w:t>
      </w:r>
      <w:r>
        <w:rPr>
          <w:rFonts w:hint="eastAsia" w:ascii="仿宋_GB2312" w:hAnsi="楷体-简" w:eastAsia="仿宋_GB2312" w:cs="Times New Roman"/>
          <w:b w:val="0"/>
          <w:bCs w:val="0"/>
          <w:kern w:val="2"/>
          <w:sz w:val="32"/>
          <w:szCs w:val="32"/>
          <w:lang w:val="en-US" w:eastAsia="zh-CN" w:bidi="ar-SA"/>
        </w:rPr>
        <w:t>如合作对象行政级别较高/在行业内具有领先地位，已获得立项、奖项、领导批示、文献著作、媒体报道等成果，已取得一定社会/经济效益等。</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default" w:ascii="仿宋_GB2312" w:hAnsi="楷体-简" w:eastAsia="仿宋_GB2312" w:cs="Times New Roman"/>
          <w:b w:val="0"/>
          <w:bCs w:val="0"/>
          <w:kern w:val="2"/>
          <w:sz w:val="32"/>
          <w:szCs w:val="32"/>
          <w:lang w:val="en-US" w:eastAsia="zh-CN" w:bidi="ar-SA"/>
        </w:rPr>
      </w:pPr>
      <w:r>
        <w:rPr>
          <w:rFonts w:hint="eastAsia" w:ascii="仿宋_GB2312" w:hAnsi="楷体-简" w:eastAsia="仿宋_GB2312" w:cs="Times New Roman"/>
          <w:b w:val="0"/>
          <w:bCs w:val="0"/>
          <w:kern w:val="2"/>
          <w:sz w:val="32"/>
          <w:szCs w:val="32"/>
          <w:lang w:val="en-US" w:eastAsia="zh-CN" w:bidi="ar-SA"/>
        </w:rPr>
        <w:t>长期性工作需按季度定期提交进展，如科研项目需定期提交后续阶段性进展、结项、获奖等情况，成立机构</w:t>
      </w:r>
      <w:r>
        <w:rPr>
          <w:rFonts w:hint="eastAsia" w:ascii="仿宋_GB2312" w:hAnsi="楷体-简" w:eastAsia="仿宋_GB2312" w:cs="Times New Roman"/>
          <w:b w:val="0"/>
          <w:bCs w:val="0"/>
          <w:kern w:val="2"/>
          <w:sz w:val="32"/>
          <w:szCs w:val="32"/>
          <w:lang w:val="en-US" w:eastAsia="zh-CN" w:bidi="ar-SA"/>
        </w:rPr>
        <w:t>需定期提交后续各项开展实际工作等</w:t>
      </w:r>
      <w:r>
        <w:rPr>
          <w:rFonts w:hint="eastAsia" w:ascii="仿宋_GB2312" w:hAnsi="楷体-简" w:eastAsia="仿宋_GB2312" w:cs="Times New Roman"/>
          <w:b w:val="0"/>
          <w:bCs w:val="0"/>
          <w:kern w:val="2"/>
          <w:sz w:val="32"/>
          <w:szCs w:val="32"/>
          <w:lang w:val="en-US" w:eastAsia="zh-CN" w:bidi="ar-SA"/>
        </w:rPr>
        <w:t>。</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eastAsia" w:ascii="仿宋_GB2312" w:hAnsi="楷体-简" w:eastAsia="仿宋_GB2312" w:cs="Times New Roman"/>
          <w:b/>
          <w:bCs/>
          <w:kern w:val="2"/>
          <w:sz w:val="32"/>
          <w:szCs w:val="32"/>
          <w:lang w:val="en-US" w:eastAsia="zh-CN" w:bidi="ar-SA"/>
        </w:rPr>
      </w:pPr>
      <w:r>
        <w:rPr>
          <w:rFonts w:hint="eastAsia" w:ascii="仿宋_GB2312" w:hAnsi="楷体-简" w:eastAsia="仿宋_GB2312" w:cs="Times New Roman"/>
          <w:b/>
          <w:bCs/>
          <w:kern w:val="2"/>
          <w:sz w:val="32"/>
          <w:szCs w:val="32"/>
          <w:lang w:val="en-US" w:eastAsia="zh-CN" w:bidi="ar-SA"/>
        </w:rPr>
        <w:t>三、上报要求</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eastAsia" w:ascii="仿宋_GB2312" w:hAnsi="楷体-简" w:eastAsia="仿宋_GB2312" w:cs="Times New Roman"/>
          <w:kern w:val="2"/>
          <w:sz w:val="32"/>
          <w:szCs w:val="32"/>
          <w:lang w:val="en-US" w:eastAsia="zh-CN" w:bidi="ar-SA"/>
        </w:rPr>
      </w:pPr>
      <w:r>
        <w:rPr>
          <w:rFonts w:hint="eastAsia" w:ascii="仿宋_GB2312" w:hAnsi="楷体-简" w:eastAsia="仿宋_GB2312" w:cs="Times New Roman"/>
          <w:b/>
          <w:bCs/>
          <w:kern w:val="2"/>
          <w:sz w:val="32"/>
          <w:szCs w:val="32"/>
          <w:lang w:val="en-US" w:eastAsia="zh-CN" w:bidi="ar-SA"/>
        </w:rPr>
        <w:t>基本要求：</w:t>
      </w:r>
      <w:r>
        <w:rPr>
          <w:rFonts w:hint="eastAsia" w:ascii="仿宋_GB2312" w:hAnsi="楷体-简" w:eastAsia="仿宋_GB2312" w:cs="Times New Roman"/>
          <w:b w:val="0"/>
          <w:bCs w:val="0"/>
          <w:kern w:val="2"/>
          <w:sz w:val="32"/>
          <w:szCs w:val="32"/>
          <w:lang w:val="en-US" w:eastAsia="zh-CN" w:bidi="ar-SA"/>
        </w:rPr>
        <w:t>各单位应于每季度总结国内合作工作开展情况，凝练本季度</w:t>
      </w:r>
      <w:r>
        <w:rPr>
          <w:rFonts w:hint="eastAsia" w:ascii="仿宋_GB2312" w:hAnsi="楷体-简" w:eastAsia="仿宋_GB2312" w:cs="Times New Roman"/>
          <w:kern w:val="2"/>
          <w:sz w:val="32"/>
          <w:szCs w:val="32"/>
          <w:lang w:val="en-US" w:eastAsia="zh-CN" w:bidi="ar-SA"/>
        </w:rPr>
        <w:t>1-3项</w:t>
      </w:r>
      <w:r>
        <w:rPr>
          <w:rFonts w:hint="eastAsia" w:ascii="仿宋_GB2312" w:hAnsi="楷体-简" w:eastAsia="仿宋_GB2312" w:cs="Times New Roman"/>
          <w:b w:val="0"/>
          <w:bCs w:val="0"/>
          <w:kern w:val="2"/>
          <w:sz w:val="32"/>
          <w:szCs w:val="32"/>
          <w:lang w:val="en-US" w:eastAsia="zh-CN" w:bidi="ar-SA"/>
        </w:rPr>
        <w:t>代表性国内合作工作事项（含落实</w:t>
      </w:r>
      <w:r>
        <w:rPr>
          <w:rFonts w:hint="eastAsia" w:ascii="仿宋_GB2312" w:hAnsi="楷体-简" w:eastAsia="仿宋_GB2312" w:cs="Times New Roman"/>
          <w:kern w:val="2"/>
          <w:sz w:val="32"/>
          <w:szCs w:val="32"/>
          <w:lang w:val="en-US" w:eastAsia="zh-CN" w:bidi="ar-SA"/>
        </w:rPr>
        <w:t>学校国内战略合作协议的工作</w:t>
      </w:r>
      <w:r>
        <w:rPr>
          <w:rFonts w:hint="eastAsia" w:ascii="仿宋_GB2312" w:hAnsi="楷体-简" w:eastAsia="仿宋_GB2312" w:cs="Times New Roman"/>
          <w:b w:val="0"/>
          <w:bCs w:val="0"/>
          <w:kern w:val="2"/>
          <w:sz w:val="32"/>
          <w:szCs w:val="32"/>
          <w:lang w:val="en-US" w:eastAsia="zh-CN" w:bidi="ar-SA"/>
        </w:rPr>
        <w:t>事项），利用</w:t>
      </w:r>
      <w:r>
        <w:rPr>
          <w:rFonts w:hint="eastAsia" w:ascii="仿宋_GB2312" w:hAnsi="楷体-简" w:eastAsia="仿宋_GB2312" w:cs="Times New Roman"/>
          <w:kern w:val="2"/>
          <w:sz w:val="32"/>
          <w:szCs w:val="32"/>
          <w:lang w:val="en-US" w:eastAsia="zh-CN" w:bidi="ar-SA"/>
        </w:rPr>
        <w:t>系统及时上报。若当季度开展代表性</w:t>
      </w:r>
      <w:r>
        <w:rPr>
          <w:rFonts w:hint="eastAsia" w:ascii="仿宋_GB2312" w:hAnsi="楷体-简" w:eastAsia="仿宋_GB2312" w:cs="Times New Roman"/>
          <w:b w:val="0"/>
          <w:bCs w:val="0"/>
          <w:kern w:val="2"/>
          <w:sz w:val="32"/>
          <w:szCs w:val="32"/>
          <w:lang w:val="en-US" w:eastAsia="zh-CN" w:bidi="ar-SA"/>
        </w:rPr>
        <w:t>工作</w:t>
      </w:r>
      <w:r>
        <w:rPr>
          <w:rFonts w:hint="eastAsia" w:ascii="仿宋_GB2312" w:hAnsi="楷体-简" w:eastAsia="仿宋_GB2312" w:cs="Times New Roman"/>
          <w:kern w:val="2"/>
          <w:sz w:val="32"/>
          <w:szCs w:val="32"/>
          <w:lang w:val="en-US" w:eastAsia="zh-CN" w:bidi="ar-SA"/>
        </w:rPr>
        <w:t>事项较多，上报数量亦可突破3项。</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eastAsia" w:ascii="仿宋_GB2312" w:hAnsi="楷体-简" w:eastAsia="仿宋_GB2312" w:cs="Times New Roman"/>
          <w:b w:val="0"/>
          <w:bCs w:val="0"/>
          <w:kern w:val="2"/>
          <w:sz w:val="32"/>
          <w:szCs w:val="32"/>
          <w:lang w:val="en-US" w:eastAsia="zh-CN" w:bidi="ar-SA"/>
        </w:rPr>
      </w:pPr>
      <w:r>
        <w:rPr>
          <w:rFonts w:hint="eastAsia" w:ascii="仿宋_GB2312" w:hAnsi="楷体-简" w:eastAsia="仿宋_GB2312" w:cs="Times New Roman"/>
          <w:b/>
          <w:bCs/>
          <w:kern w:val="2"/>
          <w:sz w:val="32"/>
          <w:szCs w:val="32"/>
          <w:lang w:val="en-US" w:eastAsia="zh-CN" w:bidi="ar-SA"/>
        </w:rPr>
        <w:t>承担战略合作协议落实任务的要求：</w:t>
      </w:r>
      <w:r>
        <w:rPr>
          <w:rFonts w:hint="eastAsia" w:ascii="仿宋_GB2312" w:hAnsi="楷体-简" w:eastAsia="仿宋_GB2312" w:cs="Times New Roman"/>
          <w:b w:val="0"/>
          <w:bCs w:val="0"/>
          <w:kern w:val="2"/>
          <w:sz w:val="32"/>
          <w:szCs w:val="32"/>
          <w:lang w:val="en-US" w:eastAsia="zh-CN" w:bidi="ar-SA"/>
        </w:rPr>
        <w:t>为保证各项战略合作协议的按期落实，承担了协议工作任务的单位，原则上应保证每个所承办协议于每学期至少推进2项（含）以上落实</w:t>
      </w:r>
      <w:bookmarkStart w:id="0" w:name="_GoBack"/>
      <w:bookmarkEnd w:id="0"/>
      <w:r>
        <w:rPr>
          <w:rFonts w:hint="eastAsia" w:ascii="仿宋_GB2312" w:hAnsi="楷体-简" w:eastAsia="仿宋_GB2312" w:cs="Times New Roman"/>
          <w:b w:val="0"/>
          <w:bCs w:val="0"/>
          <w:kern w:val="2"/>
          <w:sz w:val="32"/>
          <w:szCs w:val="32"/>
          <w:lang w:val="en-US" w:eastAsia="zh-CN" w:bidi="ar-SA"/>
        </w:rPr>
        <w:t>工作，并于系统按时上报。</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_GB2312" w:hAnsi="楷体-简" w:eastAsia="仿宋_GB2312" w:cs="Times New Roman"/>
          <w:b w:val="0"/>
          <w:bCs w:val="0"/>
          <w:kern w:val="2"/>
          <w:sz w:val="32"/>
          <w:szCs w:val="32"/>
          <w:lang w:val="en-US" w:eastAsia="zh-CN" w:bidi="ar-SA"/>
        </w:rPr>
      </w:pPr>
      <w:r>
        <w:rPr>
          <w:rFonts w:hint="eastAsia" w:ascii="仿宋_GB2312" w:hAnsi="楷体-简" w:eastAsia="仿宋_GB2312" w:cs="Times New Roman"/>
          <w:b w:val="0"/>
          <w:bCs w:val="0"/>
          <w:kern w:val="2"/>
          <w:sz w:val="32"/>
          <w:szCs w:val="32"/>
          <w:lang w:val="en-US" w:eastAsia="zh-CN" w:bidi="ar-SA"/>
        </w:rPr>
        <w:t>（近期要求的“</w:t>
      </w:r>
      <w:r>
        <w:rPr>
          <w:rFonts w:hint="eastAsia" w:ascii="仿宋_GB2312" w:hAnsi="楷体-简" w:eastAsia="仿宋_GB2312" w:cs="Times New Roman"/>
          <w:b/>
          <w:bCs/>
          <w:kern w:val="2"/>
          <w:sz w:val="32"/>
          <w:szCs w:val="32"/>
          <w:lang w:val="en-US" w:eastAsia="zh-CN" w:bidi="ar-SA"/>
        </w:rPr>
        <w:t>6月24日下午5点前，承担学校国内战略合作协议落实工作任务的单位利用系统上报</w:t>
      </w:r>
      <w:r>
        <w:rPr>
          <w:rFonts w:hint="eastAsia" w:ascii="仿宋_GB2312" w:hAnsi="楷体-简" w:eastAsia="仿宋_GB2312" w:cs="Times New Roman"/>
          <w:b/>
          <w:bCs/>
          <w:kern w:val="2"/>
          <w:sz w:val="32"/>
          <w:szCs w:val="32"/>
          <w:u w:val="single"/>
          <w:lang w:val="en-US" w:eastAsia="zh-CN" w:bidi="ar-SA"/>
        </w:rPr>
        <w:t>自各项协议签订日至今</w:t>
      </w:r>
      <w:r>
        <w:rPr>
          <w:rFonts w:hint="eastAsia" w:ascii="仿宋_GB2312" w:hAnsi="楷体-简" w:eastAsia="仿宋_GB2312" w:cs="Times New Roman"/>
          <w:b/>
          <w:bCs/>
          <w:kern w:val="2"/>
          <w:sz w:val="32"/>
          <w:szCs w:val="32"/>
          <w:lang w:val="en-US" w:eastAsia="zh-CN" w:bidi="ar-SA"/>
        </w:rPr>
        <w:t>已开展的各工作事项</w:t>
      </w:r>
      <w:r>
        <w:rPr>
          <w:rFonts w:hint="eastAsia" w:ascii="仿宋_GB2312" w:hAnsi="楷体-简" w:eastAsia="仿宋_GB2312" w:cs="Times New Roman"/>
          <w:b w:val="0"/>
          <w:bCs w:val="0"/>
          <w:kern w:val="2"/>
          <w:sz w:val="32"/>
          <w:szCs w:val="32"/>
          <w:lang w:val="en-US" w:eastAsia="zh-CN" w:bidi="ar-SA"/>
        </w:rPr>
        <w:t>”没有上报事项数量上限限制，请各承办单位根据实际情况，汇总自协议签订至今已开展或掌握的各项工作，并按时提交上报即可）</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default" w:ascii="仿宋_GB2312" w:hAnsi="楷体-简" w:eastAsia="仿宋_GB2312" w:cs="Times New Roman"/>
          <w:kern w:val="2"/>
          <w:sz w:val="32"/>
          <w:szCs w:val="32"/>
          <w:lang w:val="en-US" w:eastAsia="zh-CN" w:bidi="ar-SA"/>
        </w:rPr>
      </w:pPr>
      <w:r>
        <w:rPr>
          <w:rFonts w:hint="eastAsia" w:ascii="仿宋_GB2312" w:hAnsi="楷体-简" w:eastAsia="仿宋_GB2312" w:cs="Times New Roman"/>
          <w:b/>
          <w:bCs/>
          <w:kern w:val="2"/>
          <w:sz w:val="32"/>
          <w:szCs w:val="32"/>
          <w:lang w:val="en-US" w:eastAsia="zh-CN" w:bidi="ar-SA"/>
        </w:rPr>
        <w:t>其他要求：</w:t>
      </w:r>
      <w:r>
        <w:rPr>
          <w:rFonts w:hint="eastAsia" w:ascii="仿宋_GB2312" w:hAnsi="楷体-简" w:eastAsia="仿宋_GB2312" w:cs="Times New Roman"/>
          <w:b w:val="0"/>
          <w:bCs w:val="0"/>
          <w:kern w:val="2"/>
          <w:sz w:val="32"/>
          <w:szCs w:val="32"/>
          <w:lang w:val="en-US" w:eastAsia="zh-CN" w:bidi="ar-SA"/>
        </w:rPr>
        <w:t>上报时可一事一报，也可将一季度内</w:t>
      </w:r>
      <w:r>
        <w:rPr>
          <w:rFonts w:hint="eastAsia" w:ascii="仿宋_GB2312" w:hAnsi="楷体-简" w:eastAsia="仿宋_GB2312" w:cs="Times New Roman"/>
          <w:b/>
          <w:bCs/>
          <w:kern w:val="2"/>
          <w:sz w:val="32"/>
          <w:szCs w:val="32"/>
          <w:u w:val="single"/>
          <w:lang w:val="en-US" w:eastAsia="zh-CN" w:bidi="ar-SA"/>
        </w:rPr>
        <w:t>同类别</w:t>
      </w:r>
      <w:r>
        <w:rPr>
          <w:rFonts w:hint="eastAsia" w:ascii="仿宋_GB2312" w:hAnsi="楷体-简" w:eastAsia="仿宋_GB2312" w:cs="Times New Roman"/>
          <w:b w:val="0"/>
          <w:bCs w:val="0"/>
          <w:kern w:val="2"/>
          <w:sz w:val="32"/>
          <w:szCs w:val="32"/>
          <w:lang w:val="en-US" w:eastAsia="zh-CN" w:bidi="ar-SA"/>
        </w:rPr>
        <w:t>多个工作汇总为一项上报</w:t>
      </w:r>
      <w:r>
        <w:rPr>
          <w:rFonts w:hint="eastAsia" w:ascii="仿宋_GB2312" w:hAnsi="楷体-简" w:eastAsia="仿宋_GB2312" w:cs="Times New Roman"/>
          <w:kern w:val="2"/>
          <w:sz w:val="32"/>
          <w:szCs w:val="32"/>
          <w:lang w:val="en-US" w:eastAsia="zh-CN" w:bidi="ar-SA"/>
        </w:rPr>
        <w:t>。由校内多个单位合作开展的工作事项，由牵头单位负责上报。</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eastAsia" w:ascii="仿宋_GB2312" w:hAnsi="楷体-简" w:eastAsia="仿宋_GB2312" w:cs="Times New Roman"/>
          <w:b/>
          <w:bCs/>
          <w:kern w:val="2"/>
          <w:sz w:val="32"/>
          <w:szCs w:val="32"/>
          <w:lang w:val="en-US" w:eastAsia="zh-CN" w:bidi="ar-SA"/>
        </w:rPr>
      </w:pPr>
      <w:r>
        <w:rPr>
          <w:rFonts w:hint="eastAsia" w:ascii="仿宋_GB2312" w:hAnsi="楷体-简" w:eastAsia="仿宋_GB2312" w:cs="Times New Roman"/>
          <w:b/>
          <w:bCs/>
          <w:kern w:val="2"/>
          <w:sz w:val="32"/>
          <w:szCs w:val="32"/>
          <w:lang w:val="en-US" w:eastAsia="zh-CN" w:bidi="ar-SA"/>
        </w:rPr>
        <w:t>四、上报审核流程</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_GB2312" w:hAnsi="楷体-简" w:eastAsia="仿宋_GB2312" w:cs="Times New Roman"/>
          <w:b/>
          <w:bCs/>
          <w:kern w:val="2"/>
          <w:sz w:val="32"/>
          <w:szCs w:val="32"/>
          <w:u w:val="single"/>
          <w:lang w:val="en-US" w:eastAsia="zh-CN" w:bidi="ar-SA"/>
        </w:rPr>
      </w:pPr>
      <w:r>
        <w:rPr>
          <w:rFonts w:hint="eastAsia" w:ascii="仿宋_GB2312" w:hAnsi="楷体-简" w:eastAsia="仿宋_GB2312" w:cs="Times New Roman"/>
          <w:kern w:val="2"/>
          <w:sz w:val="32"/>
          <w:szCs w:val="32"/>
          <w:lang w:val="en-US" w:eastAsia="zh-CN" w:bidi="ar-SA"/>
        </w:rPr>
        <w:t>上报事项可由</w:t>
      </w:r>
      <w:r>
        <w:rPr>
          <w:rFonts w:hint="eastAsia" w:ascii="仿宋_GB2312" w:hAnsi="楷体-简" w:eastAsia="仿宋_GB2312" w:cs="Times New Roman"/>
          <w:b/>
          <w:bCs/>
          <w:kern w:val="2"/>
          <w:sz w:val="32"/>
          <w:szCs w:val="32"/>
          <w:lang w:val="en-US" w:eastAsia="zh-CN" w:bidi="ar-SA"/>
        </w:rPr>
        <w:t>相应事项主要负责教职工</w:t>
      </w:r>
      <w:r>
        <w:rPr>
          <w:rFonts w:hint="eastAsia" w:ascii="仿宋_GB2312" w:hAnsi="楷体-简" w:eastAsia="仿宋_GB2312" w:cs="Times New Roman"/>
          <w:kern w:val="2"/>
          <w:sz w:val="32"/>
          <w:szCs w:val="32"/>
          <w:lang w:val="en-US" w:eastAsia="zh-CN" w:bidi="ar-SA"/>
        </w:rPr>
        <w:t>填报，亦可由各</w:t>
      </w:r>
      <w:r>
        <w:rPr>
          <w:rFonts w:hint="eastAsia" w:ascii="仿宋_GB2312" w:hAnsi="楷体-简" w:eastAsia="仿宋_GB2312" w:cs="Times New Roman"/>
          <w:b/>
          <w:bCs/>
          <w:kern w:val="2"/>
          <w:sz w:val="32"/>
          <w:szCs w:val="32"/>
          <w:lang w:val="en-US" w:eastAsia="zh-CN" w:bidi="ar-SA"/>
        </w:rPr>
        <w:t>单位管理员</w:t>
      </w:r>
      <w:r>
        <w:rPr>
          <w:rFonts w:hint="eastAsia" w:ascii="仿宋_GB2312" w:hAnsi="楷体-简" w:eastAsia="仿宋_GB2312" w:cs="Times New Roman"/>
          <w:kern w:val="2"/>
          <w:sz w:val="32"/>
          <w:szCs w:val="32"/>
          <w:lang w:val="en-US" w:eastAsia="zh-CN" w:bidi="ar-SA"/>
        </w:rPr>
        <w:t>填报。</w:t>
      </w:r>
      <w:r>
        <w:rPr>
          <w:rFonts w:hint="eastAsia" w:ascii="仿宋_GB2312" w:hAnsi="楷体-简" w:eastAsia="仿宋_GB2312" w:cs="Times New Roman"/>
          <w:b/>
          <w:bCs/>
          <w:kern w:val="2"/>
          <w:sz w:val="32"/>
          <w:szCs w:val="32"/>
          <w:u w:val="single"/>
          <w:lang w:val="en-US" w:eastAsia="zh-CN" w:bidi="ar-SA"/>
        </w:rPr>
        <w:t>上报工作事项如为落实学校国内战略合作协议的工作事项，请务必在填报时务必选择对应的协议和合作内容。</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_GB2312" w:hAnsi="楷体-简" w:eastAsia="仿宋_GB2312" w:cs="Times New Roman"/>
          <w:b/>
          <w:bCs/>
          <w:kern w:val="2"/>
          <w:sz w:val="32"/>
          <w:szCs w:val="32"/>
          <w:lang w:val="en-US" w:eastAsia="zh-CN" w:bidi="ar-SA"/>
        </w:rPr>
      </w:pPr>
      <w:r>
        <w:rPr>
          <w:rFonts w:hint="eastAsia" w:ascii="仿宋_GB2312" w:hAnsi="楷体-简" w:eastAsia="仿宋_GB2312" w:cs="Times New Roman"/>
          <w:kern w:val="2"/>
          <w:sz w:val="32"/>
          <w:szCs w:val="32"/>
          <w:lang w:val="en-US" w:eastAsia="zh-CN" w:bidi="ar-SA"/>
        </w:rPr>
        <w:t>事项填报提交后，将经过</w:t>
      </w:r>
      <w:r>
        <w:rPr>
          <w:rFonts w:hint="eastAsia" w:ascii="仿宋_GB2312" w:hAnsi="楷体-简" w:eastAsia="仿宋_GB2312" w:cs="Times New Roman"/>
          <w:b/>
          <w:bCs/>
          <w:kern w:val="2"/>
          <w:sz w:val="32"/>
          <w:szCs w:val="32"/>
          <w:lang w:val="en-US" w:eastAsia="zh-CN" w:bidi="ar-SA"/>
        </w:rPr>
        <w:t>单位管理员－-〉单位负责人－-〉学校管理员－-〉学校负责人</w:t>
      </w:r>
      <w:r>
        <w:rPr>
          <w:rFonts w:hint="eastAsia" w:ascii="仿宋_GB2312" w:hAnsi="楷体-简" w:eastAsia="仿宋_GB2312" w:cs="Times New Roman"/>
          <w:b w:val="0"/>
          <w:bCs w:val="0"/>
          <w:kern w:val="2"/>
          <w:sz w:val="32"/>
          <w:szCs w:val="32"/>
          <w:lang w:val="en-US" w:eastAsia="zh-CN" w:bidi="ar-SA"/>
        </w:rPr>
        <w:t>的逐级审核，最终录入系统备案，</w:t>
      </w:r>
      <w:r>
        <w:rPr>
          <w:rFonts w:hint="eastAsia" w:ascii="仿宋_GB2312" w:hAnsi="楷体-简" w:eastAsia="仿宋_GB2312" w:cs="Times New Roman"/>
          <w:b/>
          <w:bCs/>
          <w:kern w:val="2"/>
          <w:sz w:val="32"/>
          <w:szCs w:val="32"/>
          <w:lang w:val="en-US" w:eastAsia="zh-CN" w:bidi="ar-SA"/>
        </w:rPr>
        <w:t>各级审核人员要认真把关，确保上报内容详实准确。</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default" w:ascii="仿宋_GB2312" w:hAnsi="楷体-简" w:eastAsia="仿宋_GB2312" w:cs="Times New Roman"/>
          <w:b/>
          <w:bCs/>
          <w:kern w:val="2"/>
          <w:sz w:val="32"/>
          <w:szCs w:val="32"/>
          <w:lang w:val="en-US" w:eastAsia="zh-CN" w:bidi="ar-SA"/>
        </w:rPr>
      </w:pPr>
      <w:r>
        <w:rPr>
          <w:rFonts w:hint="eastAsia" w:ascii="仿宋_GB2312" w:hAnsi="楷体-简" w:eastAsia="仿宋_GB2312" w:cs="Times New Roman"/>
          <w:b/>
          <w:bCs/>
          <w:kern w:val="2"/>
          <w:sz w:val="32"/>
          <w:szCs w:val="32"/>
          <w:lang w:val="en-US" w:eastAsia="zh-CN" w:bidi="ar-SA"/>
        </w:rPr>
        <w:t>具体填报和审核流程见QQ群内的《“河北大学国内合作工作综合管理系统”使用流程》。</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eastAsia" w:ascii="仿宋_GB2312" w:hAnsi="楷体-简" w:eastAsia="仿宋_GB2312" w:cs="Times New Roman"/>
          <w:b/>
          <w:bCs/>
          <w:kern w:val="2"/>
          <w:sz w:val="32"/>
          <w:szCs w:val="32"/>
          <w:u w:val="single"/>
          <w:lang w:val="en-US" w:eastAsia="zh-CN" w:bidi="ar-SA"/>
        </w:rPr>
      </w:pPr>
      <w:r>
        <w:rPr>
          <w:rFonts w:hint="eastAsia" w:ascii="仿宋_GB2312" w:hAnsi="楷体-简" w:eastAsia="仿宋_GB2312" w:cs="Times New Roman"/>
          <w:b/>
          <w:bCs/>
          <w:kern w:val="2"/>
          <w:sz w:val="32"/>
          <w:szCs w:val="32"/>
          <w:lang w:val="en-US" w:eastAsia="zh-CN" w:bidi="ar-SA"/>
        </w:rPr>
        <w:t>五、</w:t>
      </w:r>
      <w:r>
        <w:rPr>
          <w:rFonts w:hint="eastAsia" w:ascii="仿宋_GB2312" w:hAnsi="楷体-简" w:eastAsia="仿宋_GB2312" w:cs="Times New Roman"/>
          <w:b/>
          <w:bCs/>
          <w:kern w:val="2"/>
          <w:sz w:val="32"/>
          <w:szCs w:val="32"/>
          <w:u w:val="none"/>
          <w:lang w:val="en-US" w:eastAsia="zh-CN" w:bidi="ar-SA"/>
        </w:rPr>
        <w:t>协议承办单位</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auto"/>
        <w:rPr>
          <w:rFonts w:hint="eastAsia" w:ascii="仿宋_GB2312" w:hAnsi="楷体-简" w:eastAsia="仿宋_GB2312" w:cs="Times New Roman"/>
          <w:b/>
          <w:bCs/>
          <w:kern w:val="2"/>
          <w:sz w:val="32"/>
          <w:szCs w:val="32"/>
          <w:u w:val="none"/>
          <w:lang w:val="en-US" w:eastAsia="zh-CN" w:bidi="ar-SA"/>
        </w:rPr>
      </w:pPr>
      <w:r>
        <w:rPr>
          <w:rFonts w:hint="eastAsia" w:ascii="仿宋_GB2312" w:hAnsi="楷体-简" w:eastAsia="仿宋_GB2312" w:cs="Times New Roman"/>
          <w:b w:val="0"/>
          <w:bCs w:val="0"/>
          <w:kern w:val="2"/>
          <w:sz w:val="32"/>
          <w:szCs w:val="32"/>
          <w:lang w:val="en-US" w:eastAsia="zh-CN" w:bidi="ar-SA"/>
        </w:rPr>
        <w:t>各战略合作协议的牵头承办单位和各项合作内容相关承办单位已在系统中预录入，各单位负责人和管理员可随时登录系统查看。</w:t>
      </w:r>
      <w:r>
        <w:rPr>
          <w:rFonts w:hint="eastAsia" w:ascii="仿宋_GB2312" w:hAnsi="楷体-简" w:eastAsia="仿宋_GB2312" w:cs="Times New Roman"/>
          <w:b/>
          <w:bCs/>
          <w:kern w:val="2"/>
          <w:sz w:val="32"/>
          <w:szCs w:val="32"/>
          <w:u w:val="none"/>
          <w:lang w:val="en-US" w:eastAsia="zh-CN" w:bidi="ar-SA"/>
        </w:rPr>
        <w:t>协议牵头承办单位有义务组织督促各其他相关承办单位按计划落实各项合作内容，并按时上报信息。</w:t>
      </w:r>
    </w:p>
    <w:p>
      <w:pPr>
        <w:pStyle w:val="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firstLine="643" w:firstLineChars="200"/>
        <w:jc w:val="both"/>
        <w:textAlignment w:val="auto"/>
        <w:rPr>
          <w:rFonts w:hint="default" w:ascii="仿宋_GB2312" w:hAnsi="楷体-简" w:eastAsia="仿宋_GB2312" w:cs="Times New Roman"/>
          <w:b/>
          <w:bCs/>
          <w:kern w:val="2"/>
          <w:sz w:val="32"/>
          <w:szCs w:val="32"/>
          <w:u w:val="none"/>
          <w:lang w:val="en-US" w:eastAsia="zh-CN" w:bidi="ar-SA"/>
        </w:rPr>
      </w:pPr>
      <w:r>
        <w:rPr>
          <w:rFonts w:hint="eastAsia" w:ascii="仿宋_GB2312" w:hAnsi="楷体-简" w:eastAsia="仿宋_GB2312" w:cs="Times New Roman"/>
          <w:b/>
          <w:bCs/>
          <w:kern w:val="2"/>
          <w:sz w:val="32"/>
          <w:szCs w:val="32"/>
          <w:u w:val="none"/>
          <w:lang w:val="en-US" w:eastAsia="zh-CN" w:bidi="ar-SA"/>
        </w:rPr>
        <w:t>同时，希望各单位广泛利用目前已建立的战略合作关系，即使目前尚未承担某协议的承办单位，也可依据协议内容与战略合作单位积极开展对接合作，并利用系统按期提交相关合作事项。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简">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NWU5MjgxYmJiNjI5NTg5NmI4NDBjOTIwN2IxM2YifQ=="/>
  </w:docVars>
  <w:rsids>
    <w:rsidRoot w:val="00000000"/>
    <w:rsid w:val="04014994"/>
    <w:rsid w:val="04F12807"/>
    <w:rsid w:val="1A7E66F4"/>
    <w:rsid w:val="1E97227B"/>
    <w:rsid w:val="2BB13CE7"/>
    <w:rsid w:val="2DCA2308"/>
    <w:rsid w:val="2F026E86"/>
    <w:rsid w:val="3BBF0C84"/>
    <w:rsid w:val="4A8017FE"/>
    <w:rsid w:val="4EC07088"/>
    <w:rsid w:val="552C4ADE"/>
    <w:rsid w:val="56284618"/>
    <w:rsid w:val="5DA04BBA"/>
    <w:rsid w:val="67025C75"/>
    <w:rsid w:val="759E598B"/>
    <w:rsid w:val="7BA75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jc w:val="center"/>
    </w:pPr>
    <w:rPr>
      <w:b/>
      <w:bCs/>
      <w:sz w:val="44"/>
      <w:szCs w:val="24"/>
    </w:rPr>
  </w:style>
  <w:style w:type="paragraph" w:styleId="3">
    <w:name w:val="Body Text First Indent"/>
    <w:basedOn w:val="2"/>
    <w:qFormat/>
    <w:uiPriority w:val="99"/>
    <w:pPr>
      <w:spacing w:after="120"/>
      <w:ind w:firstLine="420" w:firstLineChars="100"/>
      <w:jc w:val="both"/>
    </w:pPr>
    <w:rPr>
      <w:b w:val="0"/>
      <w:bCs w:val="0"/>
      <w:sz w:val="21"/>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812</Words>
  <Characters>829</Characters>
  <Lines>0</Lines>
  <Paragraphs>0</Paragraphs>
  <TotalTime>3</TotalTime>
  <ScaleCrop>false</ScaleCrop>
  <LinksUpToDate>false</LinksUpToDate>
  <CharactersWithSpaces>829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2021-11-08T07:40:00Z</dcterms:created>
  <dc:creator>aya</dc:creator>
  <cp:lastModifiedBy>赵璞</cp:lastModifiedBy>
  <cp:lastPrinted>2022-06-21T07:15:00Z</cp:lastPrinted>
  <dcterms:modified xsi:type="dcterms:W3CDTF">2022-06-22T01:50:42Z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7EB4B33CC5E24B0AAB84949A308CFE55</vt:lpwstr>
  </property>
</Properties>
</file>